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253A" w14:textId="0666A1CE" w:rsidR="00645000" w:rsidRPr="00645000" w:rsidRDefault="00645000" w:rsidP="00645000">
      <w:pPr>
        <w:jc w:val="right"/>
        <w:rPr>
          <w:rFonts w:ascii="David" w:hAnsi="David"/>
          <w:sz w:val="16"/>
          <w:szCs w:val="16"/>
          <w:rtl/>
        </w:rPr>
      </w:pPr>
      <w:r w:rsidRPr="00645000">
        <w:rPr>
          <w:rFonts w:ascii="David" w:hAnsi="David" w:hint="eastAsia"/>
          <w:sz w:val="16"/>
          <w:szCs w:val="16"/>
          <w:rtl/>
        </w:rPr>
        <w:t>‏</w:t>
      </w:r>
      <w:r w:rsidRPr="00645000">
        <w:rPr>
          <w:rFonts w:ascii="David" w:hAnsi="David"/>
          <w:sz w:val="16"/>
          <w:szCs w:val="16"/>
          <w:rtl/>
        </w:rPr>
        <w:t>30/12/2025</w:t>
      </w:r>
    </w:p>
    <w:p w14:paraId="30EB47FB" w14:textId="39F44E28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</w:p>
    <w:p w14:paraId="7BFD47F9" w14:textId="284DC651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645000" w:rsidRPr="00645000">
        <w:rPr>
          <w:rFonts w:ascii="David" w:hAnsi="David"/>
          <w:rtl/>
        </w:rPr>
        <w:t>29/25</w:t>
      </w:r>
    </w:p>
    <w:p w14:paraId="3EBF07E1" w14:textId="77777777" w:rsidR="00C10A32" w:rsidRPr="00D813A5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419E1649" w14:textId="74D21173" w:rsidR="00C10A32" w:rsidRPr="00181904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דרוש\ה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="00645000">
        <w:rPr>
          <w:rFonts w:ascii="David" w:hAnsi="David" w:hint="cs"/>
          <w:b/>
          <w:bCs/>
          <w:u w:val="single"/>
          <w:rtl/>
        </w:rPr>
        <w:t>מנהל\ת אגף משאבי אנוש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1D638244" w14:textId="3B3671A5" w:rsidR="00C10A32" w:rsidRPr="0039595A" w:rsidRDefault="00C10A32" w:rsidP="00645000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="00645000" w:rsidRPr="00645000">
        <w:rPr>
          <w:rFonts w:ascii="David" w:hAnsi="David"/>
          <w:rtl/>
        </w:rPr>
        <w:t>טיפול במשימות הנגזרות מתהליכי ניהול המשאב האנושי ברשות</w:t>
      </w:r>
    </w:p>
    <w:p w14:paraId="0D891976" w14:textId="53E4F28B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 w:rsidR="00645000">
        <w:rPr>
          <w:rFonts w:ascii="David" w:hAnsi="David" w:hint="cs"/>
          <w:rtl/>
        </w:rPr>
        <w:t>100%</w:t>
      </w:r>
      <w:r w:rsidR="00645000">
        <w:rPr>
          <w:rFonts w:ascii="David" w:hAnsi="David"/>
          <w:rtl/>
        </w:rPr>
        <w:tab/>
      </w:r>
    </w:p>
    <w:p w14:paraId="5FA28487" w14:textId="3DE4013D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="00645000">
        <w:rPr>
          <w:rFonts w:ascii="David" w:hAnsi="David" w:hint="cs"/>
          <w:rtl/>
        </w:rPr>
        <w:t xml:space="preserve"> (55%-70%)</w:t>
      </w:r>
      <w:r w:rsidRPr="00181904">
        <w:rPr>
          <w:rFonts w:ascii="David" w:hAnsi="David"/>
          <w:rtl/>
        </w:rPr>
        <w:t xml:space="preserve"> </w:t>
      </w:r>
      <w:r w:rsidR="00645000">
        <w:rPr>
          <w:rFonts w:ascii="David" w:hAnsi="David" w:hint="cs"/>
          <w:rtl/>
        </w:rPr>
        <w:t>חוזה אישי נגזרת שכר מנכ"ל, בכפוף לאישור משרד הפנים</w:t>
      </w:r>
    </w:p>
    <w:p w14:paraId="78C325E0" w14:textId="41334E8B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</w:t>
      </w:r>
      <w:r w:rsidR="00645000">
        <w:rPr>
          <w:rFonts w:ascii="David" w:hAnsi="David" w:hint="cs"/>
          <w:rtl/>
        </w:rPr>
        <w:t>מנכ"ל המועצה</w:t>
      </w:r>
    </w:p>
    <w:p w14:paraId="63957414" w14:textId="77777777" w:rsidR="00C10A32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93166D" w14:textId="77777777" w:rsidR="00C10A32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520C18CF" w14:textId="77777777" w:rsidR="00C94E2F" w:rsidRPr="00C94E2F" w:rsidRDefault="00C94E2F" w:rsidP="00C94E2F">
      <w:pPr>
        <w:rPr>
          <w:rFonts w:ascii="David" w:hAnsi="David"/>
          <w:b/>
          <w:bCs/>
          <w:u w:val="single"/>
          <w:rtl/>
        </w:rPr>
      </w:pPr>
      <w:r w:rsidRPr="00C94E2F">
        <w:rPr>
          <w:rFonts w:ascii="David" w:hAnsi="David" w:hint="cs"/>
          <w:b/>
          <w:bCs/>
          <w:u w:val="single"/>
          <w:rtl/>
        </w:rPr>
        <w:t> </w:t>
      </w:r>
    </w:p>
    <w:p w14:paraId="35209F5B" w14:textId="77777777" w:rsidR="00C94E2F" w:rsidRPr="00C94E2F" w:rsidRDefault="00C94E2F" w:rsidP="00C94E2F">
      <w:pPr>
        <w:rPr>
          <w:rFonts w:ascii="David" w:hAnsi="David"/>
          <w:b/>
          <w:bCs/>
          <w:u w:val="single"/>
          <w:rtl/>
        </w:rPr>
      </w:pPr>
      <w:r w:rsidRPr="00C94E2F">
        <w:rPr>
          <w:rFonts w:ascii="David" w:hAnsi="David" w:hint="cs"/>
          <w:b/>
          <w:bCs/>
          <w:u w:val="single"/>
          <w:rtl/>
        </w:rPr>
        <w:t>תחומי אחריות:</w:t>
      </w:r>
    </w:p>
    <w:p w14:paraId="3F8E3DF3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תכנון אסטרטגי של מערך ההון האנושי ברשות</w:t>
      </w:r>
    </w:p>
    <w:p w14:paraId="4EEB6F97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תהליכי איתור, מיון וגיוס של עובדים לרשות.</w:t>
      </w:r>
    </w:p>
    <w:p w14:paraId="3924C54E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תהליכי קליטת עובדים חדשים ברשות.</w:t>
      </w:r>
    </w:p>
    <w:p w14:paraId="52B205D2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תקני משאבי האנוש ברשות.</w:t>
      </w:r>
    </w:p>
    <w:p w14:paraId="129623E1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מערך ההדרכה ברשות</w:t>
      </w:r>
    </w:p>
    <w:p w14:paraId="24EB395E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תחום רווחת העובדים בארגון.</w:t>
      </w:r>
    </w:p>
    <w:p w14:paraId="6F04A1B0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מערך דיווחי הנוכחות של עובדי הרשות.</w:t>
      </w:r>
    </w:p>
    <w:p w14:paraId="1FBBD546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טיפול בסיום העסקת עובדי הרשות.</w:t>
      </w:r>
    </w:p>
    <w:p w14:paraId="03F1AD7C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ניהול יחסי העבודה ברשות.</w:t>
      </w:r>
    </w:p>
    <w:p w14:paraId="6999135C" w14:textId="77777777" w:rsidR="00C94E2F" w:rsidRPr="00C94E2F" w:rsidRDefault="00C94E2F" w:rsidP="00C94E2F">
      <w:pPr>
        <w:numPr>
          <w:ilvl w:val="0"/>
          <w:numId w:val="9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יחידת ההון האנושי ברשות</w:t>
      </w:r>
    </w:p>
    <w:p w14:paraId="30889BCC" w14:textId="12D39583" w:rsidR="00C94E2F" w:rsidRPr="00C94E2F" w:rsidRDefault="00C94E2F" w:rsidP="00C94E2F">
      <w:pPr>
        <w:rPr>
          <w:rFonts w:ascii="David" w:hAnsi="David"/>
          <w:b/>
          <w:bCs/>
          <w:u w:val="single"/>
          <w:rtl/>
        </w:rPr>
      </w:pPr>
    </w:p>
    <w:p w14:paraId="03CD9FC1" w14:textId="77777777" w:rsidR="00C94E2F" w:rsidRPr="00C94E2F" w:rsidRDefault="00C94E2F" w:rsidP="00C94E2F">
      <w:pPr>
        <w:rPr>
          <w:rFonts w:ascii="David" w:hAnsi="David"/>
          <w:b/>
          <w:bCs/>
          <w:u w:val="single"/>
          <w:rtl/>
        </w:rPr>
      </w:pPr>
      <w:r w:rsidRPr="00C94E2F">
        <w:rPr>
          <w:rFonts w:ascii="David" w:hAnsi="David" w:hint="cs"/>
          <w:b/>
          <w:bCs/>
          <w:u w:val="single"/>
          <w:rtl/>
        </w:rPr>
        <w:t>פירוט הביצועים והמשימות העיקריות, כנגזר מתחומי האחריות:</w:t>
      </w:r>
    </w:p>
    <w:p w14:paraId="11D6965C" w14:textId="5A1B8D84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1. תכנון מערך ההון האנושי ברשות המקומית</w:t>
      </w:r>
      <w:r>
        <w:rPr>
          <w:rFonts w:ascii="David" w:hAnsi="David" w:hint="cs"/>
          <w:rtl/>
        </w:rPr>
        <w:t>:</w:t>
      </w:r>
    </w:p>
    <w:p w14:paraId="705300BE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גיבוש תכנית עבודה להון האנושי ברשות, לאור היעדים האסטרטגיים של הרשות.</w:t>
      </w:r>
    </w:p>
    <w:p w14:paraId="3B506825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ב. ניהול הידע של מערך ההון האנושי ברשות, על ידי תיעוד ומאגרי נתונים.</w:t>
      </w:r>
    </w:p>
    <w:p w14:paraId="16B8154E" w14:textId="6E10F35E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קביעת נהלי עבודה רשותיים ועדכונם מעת לעת</w:t>
      </w:r>
      <w:r>
        <w:rPr>
          <w:rFonts w:ascii="David" w:hAnsi="David" w:hint="cs"/>
          <w:rtl/>
        </w:rPr>
        <w:t>.</w:t>
      </w:r>
    </w:p>
    <w:p w14:paraId="2F161E37" w14:textId="1B554500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ד. קידום תהליכים ארגוניים ברשות</w:t>
      </w:r>
      <w:r>
        <w:rPr>
          <w:rFonts w:ascii="David" w:hAnsi="David" w:hint="cs"/>
          <w:rtl/>
        </w:rPr>
        <w:t>.</w:t>
      </w:r>
    </w:p>
    <w:p w14:paraId="7E91E564" w14:textId="3144E18D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ה. ניהול מערך ניוד וקידום העובדים ברשות</w:t>
      </w:r>
      <w:r>
        <w:rPr>
          <w:rFonts w:ascii="David" w:hAnsi="David" w:hint="cs"/>
          <w:rtl/>
        </w:rPr>
        <w:t>.</w:t>
      </w:r>
    </w:p>
    <w:p w14:paraId="3E1A1D1F" w14:textId="4C8C3778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ו. </w:t>
      </w:r>
      <w:proofErr w:type="spellStart"/>
      <w:r w:rsidRPr="00C94E2F">
        <w:rPr>
          <w:rFonts w:ascii="David" w:hAnsi="David" w:hint="cs"/>
          <w:rtl/>
        </w:rPr>
        <w:t>תיקצוב</w:t>
      </w:r>
      <w:proofErr w:type="spellEnd"/>
      <w:r w:rsidRPr="00C94E2F">
        <w:rPr>
          <w:rFonts w:ascii="David" w:hAnsi="David" w:hint="cs"/>
          <w:rtl/>
        </w:rPr>
        <w:t xml:space="preserve"> ההון האנושי ברשות </w:t>
      </w:r>
      <w:r>
        <w:rPr>
          <w:rFonts w:ascii="David" w:hAnsi="David" w:hint="cs"/>
          <w:rtl/>
        </w:rPr>
        <w:t>(</w:t>
      </w:r>
      <w:r w:rsidRPr="00C94E2F">
        <w:rPr>
          <w:rFonts w:ascii="David" w:hAnsi="David" w:hint="cs"/>
          <w:rtl/>
        </w:rPr>
        <w:t>תקנים, הדרכה ועוד(</w:t>
      </w:r>
      <w:r>
        <w:rPr>
          <w:rFonts w:ascii="David" w:hAnsi="David" w:hint="cs"/>
          <w:rtl/>
        </w:rPr>
        <w:t>)</w:t>
      </w:r>
      <w:r w:rsidRPr="00C94E2F">
        <w:rPr>
          <w:rFonts w:ascii="David" w:hAnsi="David" w:hint="cs"/>
          <w:rtl/>
        </w:rPr>
        <w:t>בתיאום עם גזבר הרשות המקומית.</w:t>
      </w:r>
    </w:p>
    <w:p w14:paraId="363B1E9A" w14:textId="3202941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ז. הסדרת נהלי עבודה בתחום משאבי האנוש, בהתאם לחוקת העבודה ולאוגדן תנאי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השירות.</w:t>
      </w:r>
    </w:p>
    <w:p w14:paraId="656CF4EB" w14:textId="71478EB5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ח. מתן חוות דעת מקצועית על תהליכי העבודה בארגון ועל שינויים ארגוניים, אם מבוצעים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ברשות.</w:t>
      </w:r>
    </w:p>
    <w:p w14:paraId="1FFCBF67" w14:textId="209A9569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3E4798B3" w14:textId="6562A5D3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2. ניהול תהליכי איתור, מיון וגיוס של עובדים לרשות</w:t>
      </w:r>
      <w:r>
        <w:rPr>
          <w:rFonts w:ascii="David" w:hAnsi="David" w:hint="cs"/>
          <w:rtl/>
        </w:rPr>
        <w:t>:</w:t>
      </w:r>
    </w:p>
    <w:p w14:paraId="07BB913C" w14:textId="1E758BC6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איתור וחיזוי הצרכים ואפיון דרישות התפקידים להם נדרשים עובדים, בשיתוף עם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הממונים על תפקידים אלו ברשות.</w:t>
      </w:r>
    </w:p>
    <w:p w14:paraId="666AEB45" w14:textId="2D2A6EEF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ב. ביצוע תהליכי מיון למועמדים לעבודה, לרבות הפעלת מכוני מיון במיקור חוץ וראיונות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מיון.</w:t>
      </w:r>
    </w:p>
    <w:p w14:paraId="2ED0AF87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ניהול ועדות מכרזים לבחירת עובדים למילוי תפקידים ברשות.</w:t>
      </w:r>
    </w:p>
    <w:p w14:paraId="16EA9261" w14:textId="77777777" w:rsid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ד. ניהול מאגר מועמדים ממוחשב.</w:t>
      </w:r>
    </w:p>
    <w:p w14:paraId="7A847D27" w14:textId="77777777" w:rsidR="00C94E2F" w:rsidRPr="00C94E2F" w:rsidRDefault="00C94E2F" w:rsidP="00C94E2F">
      <w:pPr>
        <w:rPr>
          <w:rFonts w:ascii="David" w:hAnsi="David"/>
          <w:rtl/>
        </w:rPr>
      </w:pPr>
    </w:p>
    <w:p w14:paraId="3FFE5FE4" w14:textId="4288ED58" w:rsidR="00C94E2F" w:rsidRPr="00C94E2F" w:rsidRDefault="00C94E2F" w:rsidP="00C94E2F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3.</w:t>
      </w:r>
      <w:r w:rsidRPr="00C94E2F">
        <w:rPr>
          <w:rFonts w:ascii="David" w:hAnsi="David" w:hint="cs"/>
          <w:rtl/>
        </w:rPr>
        <w:t xml:space="preserve"> ניהול תהליכי קליטת עובדים חדשים ברשות</w:t>
      </w:r>
      <w:r>
        <w:rPr>
          <w:rFonts w:ascii="David" w:hAnsi="David" w:hint="cs"/>
          <w:rtl/>
        </w:rPr>
        <w:t>:</w:t>
      </w:r>
    </w:p>
    <w:p w14:paraId="1CB180B4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פתיחת תיק עובד.</w:t>
      </w:r>
    </w:p>
    <w:p w14:paraId="60A328D2" w14:textId="5D3A8F01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ב. פיקוח על קבלת המסמכים הרלוונטיים מהעובד </w:t>
      </w:r>
      <w:r>
        <w:rPr>
          <w:rFonts w:ascii="David" w:hAnsi="David" w:hint="cs"/>
          <w:rtl/>
        </w:rPr>
        <w:t>(</w:t>
      </w:r>
      <w:r w:rsidRPr="00C94E2F">
        <w:rPr>
          <w:rFonts w:ascii="David" w:hAnsi="David" w:hint="cs"/>
          <w:rtl/>
        </w:rPr>
        <w:t xml:space="preserve">ניסיון מקצועי, ותק, השכלה </w:t>
      </w:r>
      <w:proofErr w:type="spellStart"/>
      <w:r w:rsidRPr="00C94E2F">
        <w:rPr>
          <w:rFonts w:ascii="David" w:hAnsi="David" w:hint="cs"/>
          <w:rtl/>
        </w:rPr>
        <w:t>וכיוצ"ב</w:t>
      </w:r>
      <w:proofErr w:type="spellEnd"/>
      <w:r>
        <w:rPr>
          <w:rFonts w:ascii="David" w:hAnsi="David" w:hint="cs"/>
          <w:rtl/>
        </w:rPr>
        <w:t>)</w:t>
      </w:r>
      <w:r w:rsidRPr="00C94E2F">
        <w:rPr>
          <w:rFonts w:ascii="David" w:hAnsi="David" w:hint="cs"/>
          <w:rtl/>
        </w:rPr>
        <w:t>.</w:t>
      </w:r>
    </w:p>
    <w:p w14:paraId="3ADA5715" w14:textId="68816586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ג. פיקוח על מילוי טפסי קליטה לעובד חדש </w:t>
      </w:r>
      <w:r>
        <w:rPr>
          <w:rFonts w:ascii="David" w:hAnsi="David" w:hint="cs"/>
          <w:rtl/>
        </w:rPr>
        <w:t>(</w:t>
      </w:r>
      <w:r w:rsidRPr="00C94E2F">
        <w:rPr>
          <w:rFonts w:ascii="David" w:hAnsi="David" w:hint="cs"/>
          <w:rtl/>
        </w:rPr>
        <w:t>שאלון אישי, קרובי משפחה, עבודה יחידה/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נוספת, טפסי נסיעות וכד'</w:t>
      </w:r>
      <w:r>
        <w:rPr>
          <w:rFonts w:ascii="David" w:hAnsi="David" w:hint="cs"/>
          <w:rtl/>
        </w:rPr>
        <w:t>)</w:t>
      </w:r>
      <w:r w:rsidRPr="00C94E2F">
        <w:rPr>
          <w:rFonts w:ascii="David" w:hAnsi="David" w:hint="cs"/>
          <w:rtl/>
        </w:rPr>
        <w:t>.</w:t>
      </w:r>
    </w:p>
    <w:p w14:paraId="654BA10F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ד. הכנת הודעת קבלה לעובד הכוללת את תנאי העסקתו.</w:t>
      </w:r>
    </w:p>
    <w:p w14:paraId="216EB3E3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ה. הכנת חוזה אישי לעובד, ובמידת הצורך קבלת אישור לחוזה ממשרד הפנים.</w:t>
      </w:r>
    </w:p>
    <w:p w14:paraId="2EF7D379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ו. בדיקת נתוני קליטת העובד והעברתם לחשב השכר ברשות.</w:t>
      </w:r>
    </w:p>
    <w:p w14:paraId="747891C9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ז. הסדרה של ההטבות הסוציאליות לעובד.</w:t>
      </w:r>
    </w:p>
    <w:p w14:paraId="507DBB23" w14:textId="77777777" w:rsid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ח. ליווי המנהלים במהלך תהליכי קליטה וכניסה לתפקיד של עובדים חדשים.</w:t>
      </w:r>
    </w:p>
    <w:p w14:paraId="4AA87693" w14:textId="77777777" w:rsidR="00C94E2F" w:rsidRPr="00C94E2F" w:rsidRDefault="00C94E2F" w:rsidP="00C94E2F">
      <w:pPr>
        <w:rPr>
          <w:rFonts w:ascii="David" w:hAnsi="David"/>
          <w:rtl/>
        </w:rPr>
      </w:pPr>
    </w:p>
    <w:p w14:paraId="028115F2" w14:textId="3BD9B2CE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4. ניהול תקני משאבי האנוש ברשות</w:t>
      </w:r>
      <w:r>
        <w:rPr>
          <w:rFonts w:ascii="David" w:hAnsi="David" w:hint="cs"/>
          <w:rtl/>
        </w:rPr>
        <w:t>:</w:t>
      </w:r>
    </w:p>
    <w:p w14:paraId="2D338B6E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ניהול תקני כוח אדם ייעודיים במשרדי הרשות השונים.</w:t>
      </w:r>
    </w:p>
    <w:p w14:paraId="0BDF8F50" w14:textId="7995D0B3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ב. ניהול תקני כוח אדם מוניציפליים ועובדים בהסדרי העסקה עקיפים, הנקבעים על ידי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הרשות המקומית מול הגזברות ומול היחידות השונות ברשות.</w:t>
      </w:r>
    </w:p>
    <w:p w14:paraId="1A899AC6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פיקוח על מצבת העובדים והתקנים הפנויים.</w:t>
      </w:r>
    </w:p>
    <w:p w14:paraId="2C0365F0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ד. הפקת דו"חות ניהוליים, הנוגעים לתקנים ולמצבת משאבי האנוש ברשות.</w:t>
      </w:r>
    </w:p>
    <w:p w14:paraId="196A7105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ה. הגשת דו"ח מצבת משאבי האנוש למשרד הפנים בהתאם לדרישותיו.</w:t>
      </w:r>
    </w:p>
    <w:p w14:paraId="237E9593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ו. התאמת מצבת משאבי האנוש ברשות לדרישות המופיעות </w:t>
      </w:r>
      <w:proofErr w:type="spellStart"/>
      <w:r w:rsidRPr="00C94E2F">
        <w:rPr>
          <w:rFonts w:ascii="David" w:hAnsi="David" w:hint="cs"/>
          <w:rtl/>
        </w:rPr>
        <w:t>בתכניות</w:t>
      </w:r>
      <w:proofErr w:type="spellEnd"/>
      <w:r w:rsidRPr="00C94E2F">
        <w:rPr>
          <w:rFonts w:ascii="David" w:hAnsi="David" w:hint="cs"/>
          <w:rtl/>
        </w:rPr>
        <w:t xml:space="preserve"> התייעלות.</w:t>
      </w:r>
    </w:p>
    <w:p w14:paraId="4A3CEA30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1DF11FB6" w14:textId="03746628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5. ניהול מערך הכשרת העובדים</w:t>
      </w:r>
      <w:r>
        <w:rPr>
          <w:rFonts w:ascii="David" w:hAnsi="David" w:hint="cs"/>
          <w:rtl/>
        </w:rPr>
        <w:t>:</w:t>
      </w:r>
    </w:p>
    <w:p w14:paraId="118825BA" w14:textId="3FC74F71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איתור ומיפוי של צרכי ההדרכה וההשתלמות הדרושים לעובדים ברשות, לאור תכנית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העבודה של היחידה והיעדים האסטרטגיים של הרשות</w:t>
      </w:r>
      <w:r>
        <w:rPr>
          <w:rFonts w:ascii="David" w:hAnsi="David" w:hint="cs"/>
          <w:rtl/>
        </w:rPr>
        <w:t>.</w:t>
      </w:r>
    </w:p>
    <w:p w14:paraId="2F1C07DE" w14:textId="5C3F7EBC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ב. תיאום הכשרות לתפקידים רוחביים ברשות</w:t>
      </w:r>
      <w:r>
        <w:rPr>
          <w:rFonts w:ascii="David" w:hAnsi="David" w:hint="cs"/>
          <w:rtl/>
        </w:rPr>
        <w:t>.</w:t>
      </w:r>
    </w:p>
    <w:p w14:paraId="3ACBAEB8" w14:textId="63B3DEBC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ארגון ימי השתלמויות מקצועיים, בהתאם לצרכי הרשות ולצרכי העובד ובהתאם לנדרש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בהסכמים קיבוציים.</w:t>
      </w:r>
    </w:p>
    <w:p w14:paraId="32FAAA2D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ד. בקרה והערכה של ביצוע ההשתלמויות וההדרכות אל מול התכנון, הפקת לקחים</w:t>
      </w:r>
    </w:p>
    <w:p w14:paraId="555F5850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והטמעתם במערכת.</w:t>
      </w:r>
    </w:p>
    <w:p w14:paraId="45CBD858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ה. ייזום ומעקב אחר הרחבת השכלה והשתלמויות מקצועיות של עובדים.</w:t>
      </w:r>
    </w:p>
    <w:p w14:paraId="3837754C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ו. ביצוע ראיונות חתך תקופתיים ביחידות הרשות.</w:t>
      </w:r>
    </w:p>
    <w:p w14:paraId="429BA978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68C137A9" w14:textId="0674AEC3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6. ניהול תחום רווחת העובדים בארגון</w:t>
      </w:r>
      <w:r>
        <w:rPr>
          <w:rFonts w:ascii="David" w:hAnsi="David" w:hint="cs"/>
          <w:rtl/>
        </w:rPr>
        <w:t>:</w:t>
      </w:r>
    </w:p>
    <w:p w14:paraId="57812AC8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ארגון ימי רווחה לעובדים, לרבות טיולים וסיורים לימודיים.</w:t>
      </w:r>
    </w:p>
    <w:p w14:paraId="11531313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ב. קידום פעולות תמיכה בעובדים המתמודדים עם בעיות מיוחדות (בשיתוף עם ועד</w:t>
      </w:r>
    </w:p>
    <w:p w14:paraId="3B0F8044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העובדים).</w:t>
      </w:r>
    </w:p>
    <w:p w14:paraId="5CB88BAA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ניהול טקסים ואירועים מיוחדים ברשות, דוגמת חגים ושמחות.</w:t>
      </w:r>
    </w:p>
    <w:p w14:paraId="2ED2E63B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6BD7275E" w14:textId="456127DC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7. ניהול מערך דיווח הנוכחות של עובדי הרשות</w:t>
      </w:r>
      <w:r>
        <w:rPr>
          <w:rFonts w:ascii="David" w:hAnsi="David" w:hint="cs"/>
          <w:rtl/>
        </w:rPr>
        <w:t>:</w:t>
      </w:r>
    </w:p>
    <w:p w14:paraId="380E3B5B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הנפקת כרטיס נוכחות לכל עובד ברשות.</w:t>
      </w:r>
    </w:p>
    <w:p w14:paraId="1507F5CB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ב. בקרה אחר דיווחי נוכחות מהיחידות השונות.</w:t>
      </w:r>
    </w:p>
    <w:p w14:paraId="0D1E2C08" w14:textId="1537E762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ניהול רישום של חופשות עובדים, לרבות חופשות מחלה וחופשות לידה, שעות נוספות,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קריאות פתע וכוננות.</w:t>
      </w:r>
    </w:p>
    <w:p w14:paraId="598BE1EE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66675C0C" w14:textId="1CB45E30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8. טיפול בסיום העסקת עובד ברשות</w:t>
      </w:r>
      <w:r>
        <w:rPr>
          <w:rFonts w:ascii="David" w:hAnsi="David" w:hint="cs"/>
          <w:rtl/>
        </w:rPr>
        <w:t>:</w:t>
      </w:r>
    </w:p>
    <w:p w14:paraId="26432A7A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הכנת מכתבי פיטורים/סיום העסקה והודעה מוקדמת, בהתאם לחוק ולחוקת העבודה.</w:t>
      </w:r>
    </w:p>
    <w:p w14:paraId="79C1564B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ב. העברת המסמכים הרלוונטיים לטיפול בפיצויי פיטורים ו/או קצבת שארים.</w:t>
      </w:r>
    </w:p>
    <w:p w14:paraId="0918827F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ניהול תהליך גריעת עובד ממצבת העובדים בסיום העסקה של עובד.</w:t>
      </w:r>
    </w:p>
    <w:p w14:paraId="64DC22C2" w14:textId="3F198D12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ד. הודעה ליחידת השכר על הפסקת תשלום השכר וביצוע גמר חשבון, בתום סיום יחסי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העבודה.</w:t>
      </w:r>
    </w:p>
    <w:p w14:paraId="4937C179" w14:textId="20FCFB84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ה. החלפת המנכ"ל בוועדת הפיטורים אם אין מנכ"ל בעירייה </w:t>
      </w:r>
      <w:r>
        <w:rPr>
          <w:rFonts w:ascii="David" w:hAnsi="David" w:hint="cs"/>
          <w:rtl/>
        </w:rPr>
        <w:t>(</w:t>
      </w:r>
      <w:r w:rsidRPr="00C94E2F">
        <w:rPr>
          <w:rFonts w:ascii="David" w:hAnsi="David" w:hint="cs"/>
          <w:rtl/>
        </w:rPr>
        <w:t>כאשר מדובר בפיטורי עובד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שאינו מוזכר בסעיף 171 לפקודת העיריות )נוסח חדש.</w:t>
      </w:r>
    </w:p>
    <w:p w14:paraId="32EDDDB3" w14:textId="02716375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ו. ניהול מערך הפרישה, לרבות מעקב אחר עובדים המגיעים לגיל פרישת חובה, הנחיה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פרטנית של עובד לקראת פרישה לפנסיה, הפקת מכתב הודעה על פרישה לפנסיה הכולל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 xml:space="preserve">את כל נתוני הפרישה, וכן ניהול </w:t>
      </w:r>
      <w:proofErr w:type="spellStart"/>
      <w:r w:rsidRPr="00C94E2F">
        <w:rPr>
          <w:rFonts w:ascii="David" w:hAnsi="David" w:hint="cs"/>
          <w:rtl/>
        </w:rPr>
        <w:t>תכניות</w:t>
      </w:r>
      <w:proofErr w:type="spellEnd"/>
      <w:r w:rsidRPr="00C94E2F">
        <w:rPr>
          <w:rFonts w:ascii="David" w:hAnsi="David" w:hint="cs"/>
          <w:rtl/>
        </w:rPr>
        <w:t xml:space="preserve"> פרישה מיוחדות על פי צורך.</w:t>
      </w:r>
    </w:p>
    <w:p w14:paraId="547060D5" w14:textId="2CA2D232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ז. טיפול בהשלכות הארגוניות הנובעות מסיום העסקת העובד דוגמת ביטול המשרה, איושה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ע"י ניוד רוחבי או ע"י מכרז פנימי/פומבי.</w:t>
      </w:r>
    </w:p>
    <w:p w14:paraId="763FB746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0566E7DA" w14:textId="7D66865A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9. ניהול יחסי העבודה ברשות</w:t>
      </w:r>
      <w:r>
        <w:rPr>
          <w:rFonts w:ascii="David" w:hAnsi="David" w:hint="cs"/>
          <w:rtl/>
        </w:rPr>
        <w:t>:</w:t>
      </w:r>
    </w:p>
    <w:p w14:paraId="57D94D91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א. פיקוח על הסכמי השכר שנחתמים עם עובדי הרשות.</w:t>
      </w:r>
    </w:p>
    <w:p w14:paraId="7474E33B" w14:textId="0144DB15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ב. ייצוג הרשות בסוגיות שונות אל מול הוועדים </w:t>
      </w:r>
      <w:proofErr w:type="spellStart"/>
      <w:r w:rsidRPr="00C94E2F">
        <w:rPr>
          <w:rFonts w:ascii="David" w:hAnsi="David" w:hint="cs"/>
          <w:rtl/>
        </w:rPr>
        <w:t>וההסתדרויות</w:t>
      </w:r>
      <w:proofErr w:type="spellEnd"/>
      <w:r w:rsidRPr="00C94E2F">
        <w:rPr>
          <w:rFonts w:ascii="David" w:hAnsi="David" w:hint="cs"/>
          <w:rtl/>
        </w:rPr>
        <w:t xml:space="preserve"> השונות אליהם משתייכים</w:t>
      </w:r>
      <w:r>
        <w:rPr>
          <w:rFonts w:ascii="David" w:hAnsi="David" w:hint="cs"/>
          <w:rtl/>
        </w:rPr>
        <w:t xml:space="preserve"> </w:t>
      </w:r>
      <w:r w:rsidRPr="00C94E2F">
        <w:rPr>
          <w:rFonts w:ascii="David" w:hAnsi="David" w:hint="cs"/>
          <w:rtl/>
        </w:rPr>
        <w:t>עובדי הרשות, לרבות ועדות פריטטיות וכן בבתי הדין למשמעת ולעבודה.</w:t>
      </w:r>
    </w:p>
    <w:p w14:paraId="433E5681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ג. פיקוח על טיפול בחריגות משמעתיות של עובדי הרשות, המתבצע על ידי מנהליהם</w:t>
      </w:r>
    </w:p>
    <w:p w14:paraId="4989674F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הישירים</w:t>
      </w:r>
    </w:p>
    <w:p w14:paraId="289EB439" w14:textId="2B69F2D5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79F0D805" w14:textId="2094DBB8" w:rsidR="00C94E2F" w:rsidRPr="00C94E2F" w:rsidRDefault="00C94E2F" w:rsidP="00C94E2F">
      <w:pPr>
        <w:rPr>
          <w:rFonts w:ascii="David" w:hAnsi="David"/>
          <w:b/>
          <w:bCs/>
          <w:u w:val="single"/>
          <w:rtl/>
        </w:rPr>
      </w:pPr>
      <w:r w:rsidRPr="00C94E2F">
        <w:rPr>
          <w:rFonts w:ascii="David" w:hAnsi="David" w:hint="cs"/>
          <w:b/>
          <w:bCs/>
          <w:u w:val="single"/>
          <w:rtl/>
        </w:rPr>
        <w:t xml:space="preserve">תנאי סף </w:t>
      </w:r>
    </w:p>
    <w:p w14:paraId="279C33D3" w14:textId="381F2330" w:rsidR="00C94E2F" w:rsidRPr="00C94E2F" w:rsidRDefault="00C94E2F" w:rsidP="00C94E2F">
      <w:pPr>
        <w:rPr>
          <w:rFonts w:ascii="David" w:hAnsi="David"/>
          <w:b/>
          <w:bCs/>
          <w:rtl/>
        </w:rPr>
      </w:pPr>
      <w:r w:rsidRPr="00C94E2F">
        <w:rPr>
          <w:rFonts w:ascii="David" w:hAnsi="David" w:hint="cs"/>
          <w:b/>
          <w:bCs/>
          <w:rtl/>
        </w:rPr>
        <w:t>השכלה</w:t>
      </w:r>
      <w:r w:rsidR="002B61B4">
        <w:rPr>
          <w:rFonts w:ascii="David" w:hAnsi="David" w:hint="cs"/>
          <w:b/>
          <w:bCs/>
          <w:rtl/>
        </w:rPr>
        <w:t xml:space="preserve"> -</w:t>
      </w:r>
    </w:p>
    <w:p w14:paraId="2E7CF0CF" w14:textId="77777777" w:rsidR="00C94E2F" w:rsidRPr="00C94E2F" w:rsidRDefault="00C94E2F" w:rsidP="002B61B4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בעל תואר אקדמי שנרכש במוסד המוכר על ידי המועצה</w:t>
      </w:r>
    </w:p>
    <w:p w14:paraId="0A2EEFCC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להשכלה גבוהה, או שקיבל הכרה מהמחלקה להערכת תארים</w:t>
      </w:r>
    </w:p>
    <w:p w14:paraId="45B21A3C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אקדמיים בחוץ לארץ או הנדסאי או טכנאי רשום בהתאם</w:t>
      </w:r>
    </w:p>
    <w:p w14:paraId="5CA54151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לסעיף 39 לחוק ההנדסאים והטכנאים המוסמכים, </w:t>
      </w:r>
      <w:proofErr w:type="spellStart"/>
      <w:r w:rsidRPr="00C94E2F">
        <w:rPr>
          <w:rFonts w:ascii="David" w:hAnsi="David" w:hint="cs"/>
          <w:rtl/>
        </w:rPr>
        <w:t>התשע"ג</w:t>
      </w:r>
      <w:proofErr w:type="spellEnd"/>
      <w:r w:rsidRPr="00C94E2F">
        <w:rPr>
          <w:rFonts w:ascii="David" w:hAnsi="David" w:hint="cs"/>
          <w:rtl/>
        </w:rPr>
        <w:t>-</w:t>
      </w:r>
    </w:p>
    <w:p w14:paraId="4AC7B23E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2012 או תעודת סמיכות לרבנות ("יורה יורה") לפי אישור</w:t>
      </w:r>
    </w:p>
    <w:p w14:paraId="6A0DCAFD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הרבנות הראשית לישראל או אישור לימודים </w:t>
      </w:r>
      <w:proofErr w:type="spellStart"/>
      <w:r w:rsidRPr="00C94E2F">
        <w:rPr>
          <w:rFonts w:ascii="David" w:hAnsi="David" w:hint="cs"/>
          <w:rtl/>
        </w:rPr>
        <w:t>בתכנית</w:t>
      </w:r>
      <w:proofErr w:type="spellEnd"/>
      <w:r w:rsidRPr="00C94E2F">
        <w:rPr>
          <w:rFonts w:ascii="David" w:hAnsi="David" w:hint="cs"/>
          <w:rtl/>
        </w:rPr>
        <w:t xml:space="preserve"> מלאה</w:t>
      </w:r>
    </w:p>
    <w:p w14:paraId="2E313D47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בישיבה גבוהה או בכולל, שש שנים לפחות אחרי גיל 18 ומעבר</w:t>
      </w:r>
    </w:p>
    <w:p w14:paraId="32089FD1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שלוש בחינות לפחות מתוך מכלול הבחינות שמקיימת הרבנות</w:t>
      </w:r>
    </w:p>
    <w:p w14:paraId="0FE7D24C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הראשית לישראל (שתיים משלוש הבחינות יהיו בדיני שבת ודיני</w:t>
      </w:r>
    </w:p>
    <w:p w14:paraId="4B7B5805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איסור והיתר).</w:t>
      </w:r>
    </w:p>
    <w:p w14:paraId="55EC8A50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יתרון לבעלי תואר אקדמי כאמור באחד מהתחומים הבאים:</w:t>
      </w:r>
    </w:p>
    <w:p w14:paraId="6E82F860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משאבי אנוש, ייעוץ ארגוני, פיתוח ארגוני, הנדסת תעשייה</w:t>
      </w:r>
    </w:p>
    <w:p w14:paraId="317F687F" w14:textId="24FDF292" w:rsid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 xml:space="preserve">וניהול או </w:t>
      </w:r>
      <w:proofErr w:type="spellStart"/>
      <w:r w:rsidRPr="00C94E2F">
        <w:rPr>
          <w:rFonts w:ascii="David" w:hAnsi="David" w:hint="cs"/>
          <w:rtl/>
        </w:rPr>
        <w:t>מינהל</w:t>
      </w:r>
      <w:proofErr w:type="spellEnd"/>
      <w:r w:rsidRPr="00C94E2F">
        <w:rPr>
          <w:rFonts w:ascii="David" w:hAnsi="David" w:hint="cs"/>
          <w:rtl/>
        </w:rPr>
        <w:t xml:space="preserve"> עסקים עם התמחות בהתנהגות ארגונית</w:t>
      </w:r>
      <w:r w:rsidR="002B61B4">
        <w:rPr>
          <w:rFonts w:ascii="David" w:hAnsi="David" w:hint="cs"/>
          <w:rtl/>
        </w:rPr>
        <w:t>.</w:t>
      </w:r>
    </w:p>
    <w:p w14:paraId="4F875C02" w14:textId="4FBC6072" w:rsidR="00C94E2F" w:rsidRPr="00C94E2F" w:rsidRDefault="00C94E2F" w:rsidP="002B61B4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16E1A0E1" w14:textId="77777777" w:rsidR="00C94E2F" w:rsidRPr="00C94E2F" w:rsidRDefault="00C94E2F" w:rsidP="00C94E2F">
      <w:pPr>
        <w:rPr>
          <w:rFonts w:ascii="David" w:hAnsi="David"/>
          <w:b/>
          <w:bCs/>
          <w:rtl/>
        </w:rPr>
      </w:pPr>
      <w:r w:rsidRPr="00C94E2F">
        <w:rPr>
          <w:rFonts w:ascii="David" w:hAnsi="David" w:hint="cs"/>
          <w:b/>
          <w:bCs/>
          <w:rtl/>
        </w:rPr>
        <w:t>ניסיון מקצועי -</w:t>
      </w:r>
    </w:p>
    <w:p w14:paraId="68E59DA5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עבור בעלי תואר אקדמי או השכלה תורנית - ניסיון מקצועי של 3 שנים לפחות, במהלך 6 השנים שקדמו למועד האחרון להגשת הצעות למכרז, באחד או יותר מהתחומים הבאים: בתחומי משאבי אנוש</w:t>
      </w:r>
      <w:r w:rsidRPr="00C94E2F">
        <w:rPr>
          <w:rFonts w:ascii="David" w:hAnsi="David" w:hint="cs"/>
        </w:rPr>
        <w:t>, </w:t>
      </w:r>
      <w:r w:rsidRPr="00C94E2F">
        <w:rPr>
          <w:rFonts w:ascii="David" w:hAnsi="David" w:hint="cs"/>
          <w:rtl/>
        </w:rPr>
        <w:t>פיתוח ארגוני ,ייעוץ ארגוני, ניהול מערך גיוס מיון וקליטה , ניהול מערך הדרכה.</w:t>
      </w:r>
    </w:p>
    <w:p w14:paraId="4BDDAED6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עבור הנדסאי רשום - ניסיון מקצועי של 4 שנים לפחות, במהלך 6 השנים שקדמו למועד האחרון להגשת הצעות למכרז, באחד או יותר מהתחומים הבאים: בתחומי משאבי אנוש, פיתוח ארגוני ,ייעוץ</w:t>
      </w:r>
    </w:p>
    <w:p w14:paraId="1289372A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ארגוני, ניהול מערך גיוס מיון וקליטה , ניהול מערך הדרכה.</w:t>
      </w:r>
    </w:p>
    <w:p w14:paraId="3515FD8E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עבור טכנאי רשום - ניסיון מקצועי של 5 שנים לפחות, במהלך 6</w:t>
      </w:r>
    </w:p>
    <w:p w14:paraId="27AD0C60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השנים שקדמו למועד האחרון להגשת הצעות למכרז, באחד או יותר</w:t>
      </w:r>
    </w:p>
    <w:p w14:paraId="34C085E8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מהתחומים הבאים: בתחומי משאבי אנוש, פיתוח ארגוני ,ייעוץ</w:t>
      </w:r>
    </w:p>
    <w:p w14:paraId="58DDF69D" w14:textId="08CCD5DA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ארגוני, ניהול מערך גיוס מיון וקליטה , ניהול מערך הדרכה</w:t>
      </w:r>
      <w:r w:rsidR="002B61B4">
        <w:rPr>
          <w:rFonts w:ascii="David" w:hAnsi="David" w:hint="cs"/>
          <w:rtl/>
        </w:rPr>
        <w:t>.</w:t>
      </w:r>
    </w:p>
    <w:p w14:paraId="564ABD00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0C418C49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b/>
          <w:bCs/>
          <w:rtl/>
        </w:rPr>
        <w:t>ניסיון ניהולי</w:t>
      </w:r>
      <w:r w:rsidRPr="00C94E2F">
        <w:rPr>
          <w:rFonts w:ascii="David" w:hAnsi="David" w:hint="cs"/>
          <w:rtl/>
        </w:rPr>
        <w:t xml:space="preserve"> - שנה לפחות של ניסיון בניהול צוות עובדים בכפיפות ישירה.</w:t>
      </w:r>
    </w:p>
    <w:p w14:paraId="49AF737B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6AEE20E7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4C713B59" w14:textId="77777777" w:rsidR="00C94E2F" w:rsidRPr="00C94E2F" w:rsidRDefault="00C94E2F" w:rsidP="00C94E2F">
      <w:pPr>
        <w:rPr>
          <w:rFonts w:ascii="David" w:hAnsi="David"/>
          <w:b/>
          <w:bCs/>
          <w:rtl/>
        </w:rPr>
      </w:pPr>
      <w:r w:rsidRPr="00C94E2F">
        <w:rPr>
          <w:rFonts w:ascii="David" w:hAnsi="David" w:hint="cs"/>
          <w:b/>
          <w:bCs/>
          <w:rtl/>
        </w:rPr>
        <w:t>מאפייני העשייה הייחודים בתפקיד –</w:t>
      </w:r>
    </w:p>
    <w:p w14:paraId="2EFEA1DF" w14:textId="77777777" w:rsidR="00C94E2F" w:rsidRPr="00C94E2F" w:rsidRDefault="00C94E2F" w:rsidP="00C94E2F">
      <w:pPr>
        <w:numPr>
          <w:ilvl w:val="0"/>
          <w:numId w:val="12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איזון בין צרכי הרשות לצרכי העובדים, באמצעות התאמת</w:t>
      </w:r>
    </w:p>
    <w:p w14:paraId="7994A7FF" w14:textId="77777777" w:rsidR="00C94E2F" w:rsidRPr="00C94E2F" w:rsidRDefault="00C94E2F" w:rsidP="00C94E2F">
      <w:pPr>
        <w:numPr>
          <w:ilvl w:val="0"/>
          <w:numId w:val="12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פתרונות אפקטיביים.</w:t>
      </w:r>
    </w:p>
    <w:p w14:paraId="56FDE67C" w14:textId="77777777" w:rsidR="00C94E2F" w:rsidRPr="00C94E2F" w:rsidRDefault="00C94E2F" w:rsidP="00C94E2F">
      <w:pPr>
        <w:numPr>
          <w:ilvl w:val="0"/>
          <w:numId w:val="12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ניהול משא ומתן עם גורמים שונים ברשות.</w:t>
      </w:r>
    </w:p>
    <w:p w14:paraId="657FFED5" w14:textId="77777777" w:rsidR="00C94E2F" w:rsidRPr="00C94E2F" w:rsidRDefault="00C94E2F" w:rsidP="00C94E2F">
      <w:pPr>
        <w:numPr>
          <w:ilvl w:val="0"/>
          <w:numId w:val="12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הנחיה וליווי של מנהלים עמיתים בארגון.</w:t>
      </w:r>
    </w:p>
    <w:p w14:paraId="7A601EC5" w14:textId="77777777" w:rsidR="00C94E2F" w:rsidRPr="00C94E2F" w:rsidRDefault="00C94E2F" w:rsidP="00C94E2F">
      <w:pPr>
        <w:numPr>
          <w:ilvl w:val="0"/>
          <w:numId w:val="12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עבודה עם ממשקים רבים ברשות ומחוצה לה.</w:t>
      </w:r>
    </w:p>
    <w:p w14:paraId="54897343" w14:textId="4259AA4A" w:rsidR="00C94E2F" w:rsidRPr="00C94E2F" w:rsidRDefault="00C94E2F" w:rsidP="00C94E2F">
      <w:pPr>
        <w:numPr>
          <w:ilvl w:val="0"/>
          <w:numId w:val="12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יכולת ניתוח וקבלת החלטות</w:t>
      </w:r>
      <w:r w:rsidR="002B61B4">
        <w:rPr>
          <w:rFonts w:ascii="David" w:hAnsi="David" w:hint="cs"/>
          <w:rtl/>
        </w:rPr>
        <w:t>.</w:t>
      </w:r>
    </w:p>
    <w:p w14:paraId="3817A962" w14:textId="3534B6E8" w:rsidR="00C94E2F" w:rsidRPr="00C94E2F" w:rsidRDefault="00C94E2F" w:rsidP="00C94E2F">
      <w:pPr>
        <w:numPr>
          <w:ilvl w:val="0"/>
          <w:numId w:val="12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עבודה בתנאי לחץ</w:t>
      </w:r>
      <w:r w:rsidR="002B61B4">
        <w:rPr>
          <w:rFonts w:ascii="David" w:hAnsi="David" w:hint="cs"/>
          <w:rtl/>
        </w:rPr>
        <w:t>.</w:t>
      </w:r>
    </w:p>
    <w:p w14:paraId="7EC9D87C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2082FC9E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5C21FEB5" w14:textId="77777777" w:rsidR="00C94E2F" w:rsidRPr="00C94E2F" w:rsidRDefault="00C94E2F" w:rsidP="00C94E2F">
      <w:pPr>
        <w:rPr>
          <w:rFonts w:ascii="David" w:hAnsi="David"/>
          <w:b/>
          <w:bCs/>
          <w:rtl/>
        </w:rPr>
      </w:pPr>
      <w:r w:rsidRPr="00C94E2F">
        <w:rPr>
          <w:rFonts w:ascii="David" w:hAnsi="David" w:hint="cs"/>
          <w:b/>
          <w:bCs/>
          <w:rtl/>
        </w:rPr>
        <w:t>קורסים והכשרות מקצועיות –</w:t>
      </w:r>
    </w:p>
    <w:p w14:paraId="1F354045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המנהל יחויב לסיים בהצלחה קורס למנהלי משאבי אנוש ברשויות המקומיות, לא יאוחר משנתיים מתחילת מינויו. עדכון שכרו ככל שמועסק בחוזה אישי מותנה בסיום הקורס כאמור.</w:t>
      </w:r>
    </w:p>
    <w:p w14:paraId="58EF5ABA" w14:textId="77777777" w:rsidR="00C94E2F" w:rsidRPr="00C94E2F" w:rsidRDefault="00C94E2F" w:rsidP="00C94E2F">
      <w:p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 </w:t>
      </w:r>
    </w:p>
    <w:p w14:paraId="71786C3B" w14:textId="2AAE2117" w:rsidR="00C94E2F" w:rsidRPr="00C94E2F" w:rsidRDefault="00C94E2F" w:rsidP="00C94E2F">
      <w:pPr>
        <w:rPr>
          <w:rFonts w:ascii="David" w:hAnsi="David"/>
          <w:b/>
          <w:bCs/>
          <w:rtl/>
        </w:rPr>
      </w:pPr>
      <w:r w:rsidRPr="00C94E2F">
        <w:rPr>
          <w:rFonts w:ascii="David" w:hAnsi="David" w:hint="cs"/>
          <w:b/>
          <w:bCs/>
          <w:rtl/>
        </w:rPr>
        <w:t>כישורים נ</w:t>
      </w:r>
      <w:r w:rsidR="002B61B4">
        <w:rPr>
          <w:rFonts w:ascii="David" w:hAnsi="David" w:hint="cs"/>
          <w:b/>
          <w:bCs/>
          <w:rtl/>
        </w:rPr>
        <w:t>וספים</w:t>
      </w:r>
      <w:r w:rsidRPr="00C94E2F">
        <w:rPr>
          <w:rFonts w:ascii="David" w:hAnsi="David" w:hint="cs"/>
          <w:b/>
          <w:bCs/>
          <w:rtl/>
        </w:rPr>
        <w:t>:</w:t>
      </w:r>
    </w:p>
    <w:p w14:paraId="3946AEC1" w14:textId="45EE1999" w:rsidR="00C94E2F" w:rsidRPr="00C94E2F" w:rsidRDefault="00C94E2F" w:rsidP="002B61B4">
      <w:pPr>
        <w:numPr>
          <w:ilvl w:val="0"/>
          <w:numId w:val="13"/>
        </w:numPr>
        <w:rPr>
          <w:rFonts w:ascii="David" w:hAnsi="David"/>
          <w:rtl/>
        </w:rPr>
      </w:pPr>
      <w:r w:rsidRPr="00C94E2F">
        <w:rPr>
          <w:rFonts w:ascii="David" w:hAnsi="David" w:hint="cs"/>
          <w:rtl/>
        </w:rPr>
        <w:t>יישומי מחשב - היכרות עם תוכנות ה</w:t>
      </w:r>
      <w:r w:rsidRPr="00C94E2F">
        <w:rPr>
          <w:rFonts w:ascii="David" w:hAnsi="David" w:hint="cs"/>
        </w:rPr>
        <w:t>office</w:t>
      </w:r>
      <w:r w:rsidR="002B61B4">
        <w:rPr>
          <w:rFonts w:ascii="David" w:hAnsi="David" w:hint="cs"/>
          <w:rtl/>
        </w:rPr>
        <w:t>.</w:t>
      </w:r>
    </w:p>
    <w:p w14:paraId="75317C21" w14:textId="3E7D97F1" w:rsidR="00645000" w:rsidRPr="002B61B4" w:rsidRDefault="00C94E2F" w:rsidP="002B61B4">
      <w:pPr>
        <w:pStyle w:val="a6"/>
        <w:numPr>
          <w:ilvl w:val="0"/>
          <w:numId w:val="13"/>
        </w:numPr>
        <w:rPr>
          <w:rFonts w:ascii="David" w:hAnsi="David"/>
          <w:rtl/>
        </w:rPr>
      </w:pPr>
      <w:r w:rsidRPr="002B61B4">
        <w:rPr>
          <w:rFonts w:ascii="David" w:hAnsi="David"/>
          <w:rtl/>
        </w:rPr>
        <w:t>הכרות עם השלטון המקומי ו/או הסכמים קיבוציים – יתרון</w:t>
      </w:r>
      <w:r w:rsidRPr="002B61B4">
        <w:rPr>
          <w:rFonts w:ascii="David" w:hAnsi="David"/>
        </w:rPr>
        <w:t>.</w:t>
      </w:r>
    </w:p>
    <w:p w14:paraId="2AC6114E" w14:textId="77777777" w:rsidR="00645000" w:rsidRPr="00C94E2F" w:rsidRDefault="00645000" w:rsidP="0014585A">
      <w:pPr>
        <w:rPr>
          <w:rFonts w:ascii="David" w:hAnsi="David"/>
          <w:rtl/>
        </w:rPr>
      </w:pPr>
    </w:p>
    <w:p w14:paraId="0E8DA4EF" w14:textId="77777777" w:rsidR="0014585A" w:rsidRPr="0014585A" w:rsidRDefault="0014585A" w:rsidP="0014585A">
      <w:pPr>
        <w:pStyle w:val="a6"/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3EF84F3B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2B61B4">
        <w:rPr>
          <w:rFonts w:ascii="David" w:hAnsi="David" w:cs="David" w:hint="cs"/>
          <w:sz w:val="28"/>
          <w:szCs w:val="28"/>
          <w:rtl/>
        </w:rPr>
        <w:t xml:space="preserve">06.01.2026 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D9D9" w14:textId="77777777" w:rsidR="001803B0" w:rsidRDefault="001803B0">
      <w:r>
        <w:separator/>
      </w:r>
    </w:p>
  </w:endnote>
  <w:endnote w:type="continuationSeparator" w:id="0">
    <w:p w14:paraId="553751DA" w14:textId="77777777" w:rsidR="001803B0" w:rsidRDefault="0018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D0F3" w14:textId="77777777" w:rsidR="001803B0" w:rsidRDefault="001803B0">
      <w:r>
        <w:separator/>
      </w:r>
    </w:p>
  </w:footnote>
  <w:footnote w:type="continuationSeparator" w:id="0">
    <w:p w14:paraId="3DDEF73B" w14:textId="77777777" w:rsidR="001803B0" w:rsidRDefault="0018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1803B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1803B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1803B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6533"/>
    <w:multiLevelType w:val="hybridMultilevel"/>
    <w:tmpl w:val="13B69336"/>
    <w:lvl w:ilvl="0" w:tplc="F4BA25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316DD"/>
    <w:multiLevelType w:val="hybridMultilevel"/>
    <w:tmpl w:val="9FFC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F43690B"/>
    <w:multiLevelType w:val="multilevel"/>
    <w:tmpl w:val="2BF6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831AA"/>
    <w:multiLevelType w:val="multilevel"/>
    <w:tmpl w:val="FA2E7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F1DB4"/>
    <w:multiLevelType w:val="multilevel"/>
    <w:tmpl w:val="551C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7010DB"/>
    <w:multiLevelType w:val="multilevel"/>
    <w:tmpl w:val="C168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80BFA"/>
    <w:multiLevelType w:val="multilevel"/>
    <w:tmpl w:val="3E76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12"/>
  </w:num>
  <w:num w:numId="2" w16cid:durableId="1729918498">
    <w:abstractNumId w:val="2"/>
  </w:num>
  <w:num w:numId="3" w16cid:durableId="911626763">
    <w:abstractNumId w:val="9"/>
  </w:num>
  <w:num w:numId="4" w16cid:durableId="1011493896">
    <w:abstractNumId w:val="5"/>
  </w:num>
  <w:num w:numId="5" w16cid:durableId="30690683">
    <w:abstractNumId w:val="3"/>
  </w:num>
  <w:num w:numId="6" w16cid:durableId="701830423">
    <w:abstractNumId w:val="0"/>
  </w:num>
  <w:num w:numId="7" w16cid:durableId="241378347">
    <w:abstractNumId w:val="4"/>
  </w:num>
  <w:num w:numId="8" w16cid:durableId="1004867103">
    <w:abstractNumId w:val="1"/>
  </w:num>
  <w:num w:numId="9" w16cid:durableId="796531612">
    <w:abstractNumId w:val="7"/>
  </w:num>
  <w:num w:numId="10" w16cid:durableId="993532821">
    <w:abstractNumId w:val="11"/>
  </w:num>
  <w:num w:numId="11" w16cid:durableId="1681394930">
    <w:abstractNumId w:val="6"/>
  </w:num>
  <w:num w:numId="12" w16cid:durableId="380910911">
    <w:abstractNumId w:val="8"/>
  </w:num>
  <w:num w:numId="13" w16cid:durableId="1071780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0A57FA"/>
    <w:rsid w:val="00136D35"/>
    <w:rsid w:val="0014585A"/>
    <w:rsid w:val="001803B0"/>
    <w:rsid w:val="002B61B4"/>
    <w:rsid w:val="002D669C"/>
    <w:rsid w:val="004B79D5"/>
    <w:rsid w:val="005458D1"/>
    <w:rsid w:val="00554290"/>
    <w:rsid w:val="005B3740"/>
    <w:rsid w:val="00645000"/>
    <w:rsid w:val="0074248A"/>
    <w:rsid w:val="0075268C"/>
    <w:rsid w:val="007C06AD"/>
    <w:rsid w:val="00A434B8"/>
    <w:rsid w:val="00AB607B"/>
    <w:rsid w:val="00B928CF"/>
    <w:rsid w:val="00BF521E"/>
    <w:rsid w:val="00C10A32"/>
    <w:rsid w:val="00C94E2F"/>
    <w:rsid w:val="00CB2512"/>
    <w:rsid w:val="00CC7ADD"/>
    <w:rsid w:val="00D368B0"/>
    <w:rsid w:val="00D41686"/>
    <w:rsid w:val="00DE69CE"/>
    <w:rsid w:val="00E27C2D"/>
    <w:rsid w:val="00F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DED291D8963F4469D773651146908D4" ma:contentTypeVersion="0" ma:contentTypeDescription="צור מסמך חדש." ma:contentTypeScope="" ma:versionID="452daca4101a80745eec63447a44b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96a14700672e4b0b3db4558cb78f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A9CAD-8B69-402B-8F4F-C518A4F84B35}"/>
</file>

<file path=customXml/itemProps2.xml><?xml version="1.0" encoding="utf-8"?>
<ds:datastoreItem xmlns:ds="http://schemas.openxmlformats.org/officeDocument/2006/customXml" ds:itemID="{D8D655F9-1F9B-4873-83AA-D640833DEBC8}"/>
</file>

<file path=customXml/itemProps3.xml><?xml version="1.0" encoding="utf-8"?>
<ds:datastoreItem xmlns:ds="http://schemas.openxmlformats.org/officeDocument/2006/customXml" ds:itemID="{22E0D285-B2D9-447B-9E23-768A73829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1407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2</cp:revision>
  <dcterms:created xsi:type="dcterms:W3CDTF">2025-12-30T13:02:00Z</dcterms:created>
  <dcterms:modified xsi:type="dcterms:W3CDTF">2025-12-30T13:02:00Z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0x0101009DED291D8963F4469D773651146908D4</vt:lpwstr>
  </property>
</Properties>
</file>